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C55" w:rsidRDefault="00242C55" w:rsidP="0074145D">
      <w:pPr>
        <w:spacing w:line="480" w:lineRule="auto"/>
        <w:jc w:val="center"/>
        <w:rPr>
          <w:rFonts w:ascii="Times New Roman" w:hAnsi="Times New Roman" w:cs="Times New Roman"/>
          <w:sz w:val="24"/>
          <w:szCs w:val="24"/>
        </w:rPr>
      </w:pPr>
    </w:p>
    <w:p w:rsidR="00242C55" w:rsidRDefault="00242C55" w:rsidP="0074145D">
      <w:pPr>
        <w:spacing w:line="480" w:lineRule="auto"/>
        <w:jc w:val="center"/>
        <w:rPr>
          <w:rFonts w:ascii="Times New Roman" w:hAnsi="Times New Roman" w:cs="Times New Roman"/>
          <w:sz w:val="24"/>
          <w:szCs w:val="24"/>
        </w:rPr>
      </w:pPr>
    </w:p>
    <w:p w:rsidR="00242C55" w:rsidRDefault="00242C55" w:rsidP="0074145D">
      <w:pPr>
        <w:spacing w:line="480" w:lineRule="auto"/>
        <w:jc w:val="center"/>
        <w:rPr>
          <w:rFonts w:ascii="Times New Roman" w:hAnsi="Times New Roman" w:cs="Times New Roman"/>
          <w:sz w:val="24"/>
          <w:szCs w:val="24"/>
        </w:rPr>
      </w:pPr>
    </w:p>
    <w:p w:rsidR="00242C55" w:rsidRDefault="00242C55" w:rsidP="0074145D">
      <w:pPr>
        <w:spacing w:line="480" w:lineRule="auto"/>
        <w:jc w:val="center"/>
        <w:rPr>
          <w:rFonts w:ascii="Times New Roman" w:hAnsi="Times New Roman" w:cs="Times New Roman"/>
          <w:sz w:val="24"/>
          <w:szCs w:val="24"/>
        </w:rPr>
      </w:pPr>
    </w:p>
    <w:p w:rsidR="00242C55" w:rsidRDefault="00242C55" w:rsidP="0074145D">
      <w:pPr>
        <w:spacing w:line="480" w:lineRule="auto"/>
        <w:jc w:val="center"/>
        <w:rPr>
          <w:rFonts w:ascii="Times New Roman" w:hAnsi="Times New Roman" w:cs="Times New Roman"/>
          <w:sz w:val="24"/>
          <w:szCs w:val="24"/>
        </w:rPr>
      </w:pPr>
    </w:p>
    <w:p w:rsidR="00242C55" w:rsidRDefault="00242C55" w:rsidP="0074145D">
      <w:pPr>
        <w:spacing w:line="480" w:lineRule="auto"/>
        <w:jc w:val="center"/>
        <w:rPr>
          <w:rFonts w:ascii="Times New Roman" w:hAnsi="Times New Roman" w:cs="Times New Roman"/>
          <w:sz w:val="24"/>
          <w:szCs w:val="24"/>
        </w:rPr>
      </w:pPr>
    </w:p>
    <w:p w:rsidR="00580D65" w:rsidRPr="0074145D" w:rsidRDefault="00D44075" w:rsidP="0074145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Capella University </w:t>
      </w:r>
    </w:p>
    <w:p w:rsidR="00580D65" w:rsidRPr="0074145D" w:rsidRDefault="00D44075" w:rsidP="0074145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r w:rsidRPr="00D44075">
        <w:rPr>
          <w:rFonts w:ascii="Times New Roman" w:hAnsi="Times New Roman" w:cs="Times New Roman"/>
          <w:sz w:val="24"/>
          <w:szCs w:val="24"/>
        </w:rPr>
        <w:t>Kim Carter-Cram</w:t>
      </w:r>
    </w:p>
    <w:p w:rsidR="00580D65" w:rsidRPr="0074145D" w:rsidRDefault="00D44075" w:rsidP="0074145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Sukhwinder Kaur </w:t>
      </w:r>
    </w:p>
    <w:p w:rsidR="00580D65" w:rsidRPr="0074145D" w:rsidRDefault="00D44075" w:rsidP="0074145D">
      <w:pPr>
        <w:spacing w:line="480" w:lineRule="auto"/>
        <w:jc w:val="center"/>
        <w:rPr>
          <w:rFonts w:ascii="Times New Roman" w:hAnsi="Times New Roman" w:cs="Times New Roman"/>
          <w:sz w:val="24"/>
          <w:szCs w:val="24"/>
        </w:rPr>
      </w:pPr>
      <w:r>
        <w:rPr>
          <w:rFonts w:ascii="Times New Roman" w:hAnsi="Times New Roman" w:cs="Times New Roman"/>
          <w:sz w:val="24"/>
          <w:szCs w:val="24"/>
        </w:rPr>
        <w:t>January 17, 2020</w:t>
      </w: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242C55" w:rsidRDefault="00242C55" w:rsidP="0074145D">
      <w:pPr>
        <w:spacing w:line="480" w:lineRule="auto"/>
        <w:jc w:val="center"/>
        <w:rPr>
          <w:rFonts w:ascii="Times New Roman" w:hAnsi="Times New Roman" w:cs="Times New Roman"/>
          <w:b/>
          <w:sz w:val="24"/>
          <w:szCs w:val="24"/>
        </w:rPr>
      </w:pPr>
    </w:p>
    <w:p w:rsidR="00580D65" w:rsidRPr="0074145D" w:rsidRDefault="00DB725D" w:rsidP="0074145D">
      <w:pPr>
        <w:spacing w:line="480" w:lineRule="auto"/>
        <w:jc w:val="center"/>
        <w:rPr>
          <w:rFonts w:ascii="Times New Roman" w:hAnsi="Times New Roman" w:cs="Times New Roman"/>
          <w:b/>
          <w:sz w:val="24"/>
          <w:szCs w:val="24"/>
        </w:rPr>
      </w:pPr>
      <w:r w:rsidRPr="0074145D">
        <w:rPr>
          <w:rFonts w:ascii="Times New Roman" w:hAnsi="Times New Roman" w:cs="Times New Roman"/>
          <w:b/>
          <w:sz w:val="24"/>
          <w:szCs w:val="24"/>
        </w:rPr>
        <w:lastRenderedPageBreak/>
        <w:t>The Ethical Matrix Theory</w:t>
      </w:r>
    </w:p>
    <w:p w:rsidR="006F6EBB"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According to Vinnari et al. (2017), a</w:t>
      </w:r>
      <w:r w:rsidR="003515BE" w:rsidRPr="0074145D">
        <w:rPr>
          <w:rFonts w:ascii="Times New Roman" w:hAnsi="Times New Roman" w:cs="Times New Roman"/>
          <w:sz w:val="24"/>
          <w:szCs w:val="24"/>
        </w:rPr>
        <w:t xml:space="preserve">nd the Ethical Matrix is developed to make the decision-making process more straightforward.  This theory is used in healthcare to help healthcare professionals make wise decisions in healthcare issues. The duty of tools like the Ethical Matrix in Healthcare </w:t>
      </w:r>
      <w:r w:rsidR="0068068D" w:rsidRPr="0074145D">
        <w:rPr>
          <w:rFonts w:ascii="Times New Roman" w:hAnsi="Times New Roman" w:cs="Times New Roman"/>
          <w:sz w:val="24"/>
          <w:szCs w:val="24"/>
        </w:rPr>
        <w:t xml:space="preserve">decision making has gained increased attention. </w:t>
      </w:r>
      <w:r w:rsidR="00B44E7D" w:rsidRPr="0074145D">
        <w:rPr>
          <w:rFonts w:ascii="Times New Roman" w:hAnsi="Times New Roman" w:cs="Times New Roman"/>
          <w:sz w:val="24"/>
          <w:szCs w:val="24"/>
        </w:rPr>
        <w:t xml:space="preserve">The Ethical Matrix is designed to allow a full range of ethical concerns to </w:t>
      </w:r>
      <w:bookmarkStart w:id="0" w:name="_GoBack"/>
      <w:bookmarkEnd w:id="0"/>
      <w:r w:rsidR="00D44075" w:rsidRPr="0074145D">
        <w:rPr>
          <w:rFonts w:ascii="Times New Roman" w:hAnsi="Times New Roman" w:cs="Times New Roman"/>
          <w:sz w:val="24"/>
          <w:szCs w:val="24"/>
        </w:rPr>
        <w:t>air</w:t>
      </w:r>
      <w:r w:rsidR="00B44E7D" w:rsidRPr="0074145D">
        <w:rPr>
          <w:rFonts w:ascii="Times New Roman" w:hAnsi="Times New Roman" w:cs="Times New Roman"/>
          <w:sz w:val="24"/>
          <w:szCs w:val="24"/>
        </w:rPr>
        <w:t xml:space="preserve"> and to allow the weighing of the differences of each perspective differently. The approach was first invented in US medical Ethicists</w:t>
      </w:r>
      <w:r w:rsidR="005F27EC" w:rsidRPr="0074145D">
        <w:rPr>
          <w:rFonts w:ascii="Times New Roman" w:hAnsi="Times New Roman" w:cs="Times New Roman"/>
          <w:sz w:val="24"/>
          <w:szCs w:val="24"/>
        </w:rPr>
        <w:t xml:space="preserve"> who assisted the nurses and doctors solve the ethical issues that they encounter in daily chores. </w:t>
      </w:r>
    </w:p>
    <w:p w:rsidR="00AB7E71" w:rsidRPr="0074145D" w:rsidRDefault="00DB725D" w:rsidP="0074145D">
      <w:pPr>
        <w:spacing w:line="480" w:lineRule="auto"/>
        <w:jc w:val="center"/>
        <w:rPr>
          <w:rFonts w:ascii="Times New Roman" w:hAnsi="Times New Roman" w:cs="Times New Roman"/>
          <w:b/>
          <w:sz w:val="24"/>
          <w:szCs w:val="24"/>
        </w:rPr>
      </w:pPr>
      <w:r w:rsidRPr="0074145D">
        <w:rPr>
          <w:rFonts w:ascii="Times New Roman" w:hAnsi="Times New Roman" w:cs="Times New Roman"/>
          <w:b/>
          <w:sz w:val="24"/>
          <w:szCs w:val="24"/>
        </w:rPr>
        <w:t>Decision-making Criteria</w:t>
      </w:r>
    </w:p>
    <w:p w:rsidR="00BF3EDC" w:rsidRPr="0074145D" w:rsidRDefault="00DB725D" w:rsidP="0074145D">
      <w:pPr>
        <w:pStyle w:val="ListParagraph"/>
        <w:numPr>
          <w:ilvl w:val="0"/>
          <w:numId w:val="1"/>
        </w:numPr>
        <w:spacing w:line="480" w:lineRule="auto"/>
        <w:rPr>
          <w:rFonts w:ascii="Times New Roman" w:hAnsi="Times New Roman" w:cs="Times New Roman"/>
          <w:b/>
          <w:sz w:val="24"/>
          <w:szCs w:val="24"/>
        </w:rPr>
      </w:pPr>
      <w:r w:rsidRPr="0074145D">
        <w:rPr>
          <w:rFonts w:ascii="Times New Roman" w:hAnsi="Times New Roman" w:cs="Times New Roman"/>
          <w:b/>
          <w:sz w:val="24"/>
          <w:szCs w:val="24"/>
        </w:rPr>
        <w:t>Gather the facts</w:t>
      </w:r>
    </w:p>
    <w:p w:rsidR="00BF3EDC" w:rsidRDefault="00DB725D" w:rsidP="0074145D">
      <w:pPr>
        <w:pStyle w:val="ListParagraph"/>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 xml:space="preserve">When making a decision, it's useful to assembly many facts as possible before going on the final stage of making a decision. </w:t>
      </w:r>
      <w:r w:rsidR="00683919" w:rsidRPr="0074145D">
        <w:rPr>
          <w:rFonts w:ascii="Times New Roman" w:hAnsi="Times New Roman" w:cs="Times New Roman"/>
          <w:sz w:val="24"/>
          <w:szCs w:val="24"/>
        </w:rPr>
        <w:t>It is good to gather all the needed information, not to give a conclusion. Some facts might not be easy to get due to uncertainty that is within ethical issues. It is suitable to provide clarification of the assumptions</w:t>
      </w:r>
      <w:r w:rsidR="00580D65" w:rsidRPr="0074145D">
        <w:rPr>
          <w:rFonts w:ascii="Times New Roman" w:hAnsi="Times New Roman" w:cs="Times New Roman"/>
          <w:sz w:val="24"/>
          <w:szCs w:val="24"/>
        </w:rPr>
        <w:t xml:space="preserve"> you are making (Forsberg et al. 2017). </w:t>
      </w:r>
    </w:p>
    <w:p w:rsidR="00242C55" w:rsidRPr="0074145D" w:rsidRDefault="00242C55" w:rsidP="0074145D">
      <w:pPr>
        <w:pStyle w:val="ListParagraph"/>
        <w:spacing w:line="480" w:lineRule="auto"/>
        <w:ind w:firstLine="720"/>
        <w:rPr>
          <w:rFonts w:ascii="Times New Roman" w:hAnsi="Times New Roman" w:cs="Times New Roman"/>
          <w:sz w:val="24"/>
          <w:szCs w:val="24"/>
        </w:rPr>
      </w:pPr>
    </w:p>
    <w:p w:rsidR="00683919"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t>2_</w:t>
      </w:r>
      <w:r w:rsidRPr="0074145D">
        <w:rPr>
          <w:rFonts w:ascii="Times New Roman" w:hAnsi="Times New Roman" w:cs="Times New Roman"/>
          <w:b/>
          <w:sz w:val="24"/>
          <w:szCs w:val="24"/>
        </w:rPr>
        <w:t>Define the Ethical Issues</w:t>
      </w:r>
    </w:p>
    <w:p w:rsidR="00081A94"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 xml:space="preserve">A god healthcare </w:t>
      </w:r>
      <w:r w:rsidR="00D404D8" w:rsidRPr="0074145D">
        <w:rPr>
          <w:rFonts w:ascii="Times New Roman" w:hAnsi="Times New Roman" w:cs="Times New Roman"/>
          <w:sz w:val="24"/>
          <w:szCs w:val="24"/>
        </w:rPr>
        <w:t xml:space="preserve">worker does not offer a solution; first, he/she should identify the ethical issues surrounding the issue on the hand. The officer should define the moral problem he or she wants to focus on in other to </w:t>
      </w:r>
      <w:r w:rsidRPr="0074145D">
        <w:rPr>
          <w:rFonts w:ascii="Times New Roman" w:hAnsi="Times New Roman" w:cs="Times New Roman"/>
          <w:sz w:val="24"/>
          <w:szCs w:val="24"/>
        </w:rPr>
        <w:t>come up with the right decision. One should focus on one major ethical issues at a time and make the best decision.</w:t>
      </w:r>
    </w:p>
    <w:p w:rsidR="00081A94"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lastRenderedPageBreak/>
        <w:t xml:space="preserve">3_ </w:t>
      </w:r>
      <w:r w:rsidRPr="0074145D">
        <w:rPr>
          <w:rFonts w:ascii="Times New Roman" w:hAnsi="Times New Roman" w:cs="Times New Roman"/>
          <w:b/>
          <w:sz w:val="24"/>
          <w:szCs w:val="24"/>
        </w:rPr>
        <w:t>Identify the affected parties</w:t>
      </w:r>
    </w:p>
    <w:p w:rsidR="00081A94"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From Forsberg, et al. (2017), the moral matrix theory ensures that all the stakeholders in making decision process are considered. The direct and indirect stakeholders influenced in decision making are accorded in giving their decision on the issue on point.</w:t>
      </w:r>
    </w:p>
    <w:p w:rsidR="00081A94"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t xml:space="preserve">4 </w:t>
      </w:r>
      <w:r w:rsidRPr="0074145D">
        <w:rPr>
          <w:rFonts w:ascii="Times New Roman" w:hAnsi="Times New Roman" w:cs="Times New Roman"/>
          <w:b/>
          <w:sz w:val="24"/>
          <w:szCs w:val="24"/>
        </w:rPr>
        <w:t>Identify the consequences</w:t>
      </w:r>
    </w:p>
    <w:p w:rsidR="00081A94"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Identify both potentially negative and positive implications for involved parties by the decision. Determine the magnitude of the outcomes and the possibility that the findings will occur.</w:t>
      </w:r>
      <w:r w:rsidR="00C15567" w:rsidRPr="0074145D">
        <w:rPr>
          <w:rFonts w:ascii="Times New Roman" w:hAnsi="Times New Roman" w:cs="Times New Roman"/>
          <w:sz w:val="24"/>
          <w:szCs w:val="24"/>
        </w:rPr>
        <w:t xml:space="preserve"> Identify the consequences of your choice of deciding on the issue.  </w:t>
      </w:r>
    </w:p>
    <w:p w:rsidR="00C15567" w:rsidRPr="0074145D" w:rsidRDefault="00DB725D" w:rsidP="0074145D">
      <w:pPr>
        <w:spacing w:line="480" w:lineRule="auto"/>
        <w:rPr>
          <w:rFonts w:ascii="Times New Roman" w:hAnsi="Times New Roman" w:cs="Times New Roman"/>
          <w:b/>
          <w:sz w:val="24"/>
          <w:szCs w:val="24"/>
        </w:rPr>
      </w:pPr>
      <w:r w:rsidRPr="0074145D">
        <w:rPr>
          <w:rFonts w:ascii="Times New Roman" w:hAnsi="Times New Roman" w:cs="Times New Roman"/>
          <w:sz w:val="24"/>
          <w:szCs w:val="24"/>
        </w:rPr>
        <w:t xml:space="preserve">5 </w:t>
      </w:r>
      <w:r w:rsidRPr="0074145D">
        <w:rPr>
          <w:rFonts w:ascii="Times New Roman" w:hAnsi="Times New Roman" w:cs="Times New Roman"/>
          <w:b/>
          <w:sz w:val="24"/>
          <w:szCs w:val="24"/>
        </w:rPr>
        <w:t>Identify the relevant principles, Justice and rights issues</w:t>
      </w:r>
    </w:p>
    <w:p w:rsidR="00C15567"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 xml:space="preserve">Obligations must be agreed concerning laws and rights that are involved. Identify the commitment that is made of a given aspect of the stakeholders, decide on which reasons are essential verses the secondary this helps you make the wise decision.  Prepare a suitable action following the </w:t>
      </w:r>
      <w:r w:rsidR="000C1C29" w:rsidRPr="0074145D">
        <w:rPr>
          <w:rFonts w:ascii="Times New Roman" w:hAnsi="Times New Roman" w:cs="Times New Roman"/>
          <w:sz w:val="24"/>
          <w:szCs w:val="24"/>
        </w:rPr>
        <w:t>analysis</w:t>
      </w:r>
      <w:r w:rsidRPr="0074145D">
        <w:rPr>
          <w:rFonts w:ascii="Times New Roman" w:hAnsi="Times New Roman" w:cs="Times New Roman"/>
          <w:sz w:val="24"/>
          <w:szCs w:val="24"/>
        </w:rPr>
        <w:t xml:space="preserve"> of the given obligations. </w:t>
      </w:r>
    </w:p>
    <w:p w:rsidR="00C15567" w:rsidRPr="0074145D" w:rsidRDefault="00D44075" w:rsidP="0074145D">
      <w:pPr>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000C1C29" w:rsidRPr="0074145D">
        <w:rPr>
          <w:rFonts w:ascii="Times New Roman" w:hAnsi="Times New Roman" w:cs="Times New Roman"/>
          <w:b/>
          <w:sz w:val="24"/>
          <w:szCs w:val="24"/>
        </w:rPr>
        <w:t xml:space="preserve">Consider your integrity and character </w:t>
      </w:r>
    </w:p>
    <w:p w:rsidR="00FF30F8"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 xml:space="preserve">Take account of the significant community members might account for be kind of decision in which the integrity of a person can form a situation. </w:t>
      </w:r>
      <w:r w:rsidR="00A25B02" w:rsidRPr="0074145D">
        <w:rPr>
          <w:rFonts w:ascii="Times New Roman" w:hAnsi="Times New Roman" w:cs="Times New Roman"/>
          <w:sz w:val="24"/>
          <w:szCs w:val="24"/>
        </w:rPr>
        <w:t xml:space="preserve">Determine the </w:t>
      </w:r>
      <w:r w:rsidR="00F97960" w:rsidRPr="0074145D">
        <w:rPr>
          <w:rFonts w:ascii="Times New Roman" w:hAnsi="Times New Roman" w:cs="Times New Roman"/>
          <w:sz w:val="24"/>
          <w:szCs w:val="24"/>
        </w:rPr>
        <w:t>specific virtues that are relevant to an issue.</w:t>
      </w:r>
    </w:p>
    <w:p w:rsidR="00F97960"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t xml:space="preserve">7_ </w:t>
      </w:r>
      <w:r w:rsidRPr="0074145D">
        <w:rPr>
          <w:rFonts w:ascii="Times New Roman" w:hAnsi="Times New Roman" w:cs="Times New Roman"/>
          <w:b/>
          <w:sz w:val="24"/>
          <w:szCs w:val="24"/>
        </w:rPr>
        <w:t>Think creatively about potential actions</w:t>
      </w:r>
    </w:p>
    <w:p w:rsidR="00F97960"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 xml:space="preserve">When making a decision, you should do without one forcing you. The healthcare officer is free to add and choose that might not have been considered. The decision made in action should satisfy </w:t>
      </w:r>
      <w:r w:rsidR="00580D65" w:rsidRPr="0074145D">
        <w:rPr>
          <w:rFonts w:ascii="Times New Roman" w:hAnsi="Times New Roman" w:cs="Times New Roman"/>
          <w:sz w:val="24"/>
          <w:szCs w:val="24"/>
        </w:rPr>
        <w:t xml:space="preserve">the immediate </w:t>
      </w:r>
      <w:r w:rsidR="00D44075" w:rsidRPr="0074145D">
        <w:rPr>
          <w:rFonts w:ascii="Times New Roman" w:hAnsi="Times New Roman" w:cs="Times New Roman"/>
          <w:sz w:val="24"/>
          <w:szCs w:val="24"/>
        </w:rPr>
        <w:t>parties’</w:t>
      </w:r>
      <w:r w:rsidR="00580D65" w:rsidRPr="0074145D">
        <w:rPr>
          <w:rFonts w:ascii="Times New Roman" w:hAnsi="Times New Roman" w:cs="Times New Roman"/>
          <w:sz w:val="24"/>
          <w:szCs w:val="24"/>
        </w:rPr>
        <w:t xml:space="preserve"> involved (Forsberg et al. 2017).</w:t>
      </w:r>
    </w:p>
    <w:p w:rsidR="00F97960"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lastRenderedPageBreak/>
        <w:t>8_</w:t>
      </w:r>
      <w:r w:rsidRPr="0074145D">
        <w:rPr>
          <w:rFonts w:ascii="Times New Roman" w:hAnsi="Times New Roman" w:cs="Times New Roman"/>
          <w:b/>
          <w:sz w:val="24"/>
          <w:szCs w:val="24"/>
        </w:rPr>
        <w:t>Check your Gut</w:t>
      </w:r>
    </w:p>
    <w:p w:rsidR="00F97960"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Checking on your Gut is very vital in ethical issues. Intuition is applied to get credibility, which is a source of perfect decision making. It is good to give an excellent decision on an item you have more experience.</w:t>
      </w:r>
    </w:p>
    <w:p w:rsidR="006D33E3"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t>9_</w:t>
      </w:r>
      <w:r w:rsidRPr="0074145D">
        <w:rPr>
          <w:rFonts w:ascii="Times New Roman" w:hAnsi="Times New Roman" w:cs="Times New Roman"/>
          <w:b/>
          <w:sz w:val="24"/>
          <w:szCs w:val="24"/>
        </w:rPr>
        <w:t>Decide on your course of action and prepare responses to those who may oppose your position.</w:t>
      </w:r>
    </w:p>
    <w:p w:rsidR="001467AF" w:rsidRPr="0074145D"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According to Forsberg et al. (2017), t</w:t>
      </w:r>
      <w:r w:rsidR="00985D4C" w:rsidRPr="0074145D">
        <w:rPr>
          <w:rFonts w:ascii="Times New Roman" w:hAnsi="Times New Roman" w:cs="Times New Roman"/>
          <w:sz w:val="24"/>
          <w:szCs w:val="24"/>
        </w:rPr>
        <w:t>ake consideration of potential issues concerning the outcomes, problems and behavior approaches. Come up with relevant ethical issues and make appropriate decisions. Protect the rights of each person, and their secrets should be kept.</w:t>
      </w:r>
    </w:p>
    <w:p w:rsidR="00081A94" w:rsidRPr="0074145D"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t>How someone might act using the decision criteria of the theory.</w:t>
      </w:r>
    </w:p>
    <w:p w:rsidR="000675A5" w:rsidRDefault="00DB725D" w:rsidP="0074145D">
      <w:pPr>
        <w:spacing w:line="480" w:lineRule="auto"/>
        <w:ind w:firstLine="720"/>
        <w:rPr>
          <w:rFonts w:ascii="Times New Roman" w:hAnsi="Times New Roman" w:cs="Times New Roman"/>
          <w:sz w:val="24"/>
          <w:szCs w:val="24"/>
        </w:rPr>
      </w:pPr>
      <w:r w:rsidRPr="0074145D">
        <w:rPr>
          <w:rFonts w:ascii="Times New Roman" w:hAnsi="Times New Roman" w:cs="Times New Roman"/>
          <w:sz w:val="24"/>
          <w:szCs w:val="24"/>
        </w:rPr>
        <w:t>According to Kermisch and Depaus (2018), t</w:t>
      </w:r>
      <w:r w:rsidR="001467AF" w:rsidRPr="0074145D">
        <w:rPr>
          <w:rFonts w:ascii="Times New Roman" w:hAnsi="Times New Roman" w:cs="Times New Roman"/>
          <w:sz w:val="24"/>
          <w:szCs w:val="24"/>
        </w:rPr>
        <w:t xml:space="preserve">he theory helps some decision making situations. In healthcare as an officer, this decision will help me to decide on which medication to administer to a sick patient. The criteria of the theory will assist in gathering information about the sickness of the patient. I need to look for the symptoms of the disease, and researching the best drug is suitable for the illness. The criteria of the theory are going to help me make a successful decision. </w:t>
      </w:r>
      <w:r w:rsidR="00693CB1" w:rsidRPr="0074145D">
        <w:rPr>
          <w:rFonts w:ascii="Times New Roman" w:hAnsi="Times New Roman" w:cs="Times New Roman"/>
          <w:sz w:val="24"/>
          <w:szCs w:val="24"/>
        </w:rPr>
        <w:t xml:space="preserve">The decision I will make should be relevant and measurable and be within the scope of the issue you are solving. </w:t>
      </w:r>
    </w:p>
    <w:p w:rsidR="00242C55" w:rsidRDefault="00242C55" w:rsidP="0074145D">
      <w:pPr>
        <w:spacing w:line="480" w:lineRule="auto"/>
        <w:ind w:firstLine="720"/>
        <w:rPr>
          <w:rFonts w:ascii="Times New Roman" w:hAnsi="Times New Roman" w:cs="Times New Roman"/>
          <w:sz w:val="24"/>
          <w:szCs w:val="24"/>
        </w:rPr>
      </w:pPr>
    </w:p>
    <w:p w:rsidR="00242C55" w:rsidRDefault="00242C55" w:rsidP="0074145D">
      <w:pPr>
        <w:spacing w:line="480" w:lineRule="auto"/>
        <w:ind w:firstLine="720"/>
        <w:rPr>
          <w:rFonts w:ascii="Times New Roman" w:hAnsi="Times New Roman" w:cs="Times New Roman"/>
          <w:sz w:val="24"/>
          <w:szCs w:val="24"/>
        </w:rPr>
      </w:pPr>
    </w:p>
    <w:p w:rsidR="00242C55" w:rsidRPr="0074145D" w:rsidRDefault="00242C55" w:rsidP="0074145D">
      <w:pPr>
        <w:spacing w:line="480" w:lineRule="auto"/>
        <w:ind w:firstLine="720"/>
        <w:rPr>
          <w:rFonts w:ascii="Times New Roman" w:hAnsi="Times New Roman" w:cs="Times New Roman"/>
          <w:sz w:val="24"/>
          <w:szCs w:val="24"/>
        </w:rPr>
      </w:pPr>
    </w:p>
    <w:p w:rsidR="004D3D45" w:rsidRPr="0074145D" w:rsidRDefault="004D3D45" w:rsidP="0074145D">
      <w:pPr>
        <w:spacing w:line="480" w:lineRule="auto"/>
        <w:jc w:val="center"/>
        <w:rPr>
          <w:rFonts w:ascii="Times New Roman" w:hAnsi="Times New Roman" w:cs="Times New Roman"/>
          <w:b/>
          <w:sz w:val="24"/>
          <w:szCs w:val="24"/>
        </w:rPr>
      </w:pPr>
    </w:p>
    <w:p w:rsidR="00AB7E71" w:rsidRPr="0074145D" w:rsidRDefault="00D44075" w:rsidP="0074145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w:t>
      </w:r>
      <w:r w:rsidR="00DB725D" w:rsidRPr="0074145D">
        <w:rPr>
          <w:rFonts w:ascii="Times New Roman" w:hAnsi="Times New Roman" w:cs="Times New Roman"/>
          <w:b/>
          <w:sz w:val="24"/>
          <w:szCs w:val="24"/>
        </w:rPr>
        <w:t>riefly describe the strengths and weaknesses of each theory using</w:t>
      </w:r>
    </w:p>
    <w:p w:rsidR="000675A5" w:rsidRPr="0074145D" w:rsidRDefault="00D44075" w:rsidP="0074145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w:t>
      </w:r>
      <w:r w:rsidR="00DB725D" w:rsidRPr="0074145D">
        <w:rPr>
          <w:rFonts w:ascii="Times New Roman" w:hAnsi="Times New Roman" w:cs="Times New Roman"/>
          <w:b/>
          <w:sz w:val="24"/>
          <w:szCs w:val="24"/>
        </w:rPr>
        <w:t>trengths</w:t>
      </w:r>
    </w:p>
    <w:p w:rsidR="006A00D4" w:rsidRPr="0074145D" w:rsidRDefault="00D44075" w:rsidP="0074145D">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w:t>
      </w:r>
      <w:r w:rsidR="00DB725D" w:rsidRPr="0074145D">
        <w:rPr>
          <w:rFonts w:ascii="Times New Roman" w:hAnsi="Times New Roman" w:cs="Times New Roman"/>
          <w:sz w:val="24"/>
          <w:szCs w:val="24"/>
        </w:rPr>
        <w:t>t facilitates the analysis by making ethical issues simple by structuring ethical discussions.</w:t>
      </w:r>
    </w:p>
    <w:p w:rsidR="006A00D4" w:rsidRPr="0074145D" w:rsidRDefault="00DB725D" w:rsidP="0074145D">
      <w:pPr>
        <w:pStyle w:val="ListParagraph"/>
        <w:numPr>
          <w:ilvl w:val="0"/>
          <w:numId w:val="2"/>
        </w:numPr>
        <w:spacing w:line="480" w:lineRule="auto"/>
        <w:rPr>
          <w:rFonts w:ascii="Times New Roman" w:hAnsi="Times New Roman" w:cs="Times New Roman"/>
          <w:sz w:val="24"/>
          <w:szCs w:val="24"/>
        </w:rPr>
      </w:pPr>
      <w:r w:rsidRPr="0074145D">
        <w:rPr>
          <w:rFonts w:ascii="Times New Roman" w:hAnsi="Times New Roman" w:cs="Times New Roman"/>
          <w:sz w:val="24"/>
          <w:szCs w:val="24"/>
        </w:rPr>
        <w:t>It gives awareness of a vast range of ethical issues</w:t>
      </w:r>
      <w:r w:rsidR="000B16E5" w:rsidRPr="0074145D">
        <w:rPr>
          <w:rFonts w:ascii="Times New Roman" w:hAnsi="Times New Roman" w:cs="Times New Roman"/>
          <w:sz w:val="24"/>
          <w:szCs w:val="24"/>
        </w:rPr>
        <w:t>.</w:t>
      </w:r>
    </w:p>
    <w:p w:rsidR="000B16E5" w:rsidRPr="0074145D" w:rsidRDefault="00DB725D" w:rsidP="0074145D">
      <w:pPr>
        <w:pStyle w:val="ListParagraph"/>
        <w:numPr>
          <w:ilvl w:val="0"/>
          <w:numId w:val="2"/>
        </w:numPr>
        <w:spacing w:line="480" w:lineRule="auto"/>
        <w:rPr>
          <w:rFonts w:ascii="Times New Roman" w:hAnsi="Times New Roman" w:cs="Times New Roman"/>
          <w:sz w:val="24"/>
          <w:szCs w:val="24"/>
        </w:rPr>
      </w:pPr>
      <w:r w:rsidRPr="0074145D">
        <w:rPr>
          <w:rFonts w:ascii="Times New Roman" w:hAnsi="Times New Roman" w:cs="Times New Roman"/>
          <w:sz w:val="24"/>
          <w:szCs w:val="24"/>
        </w:rPr>
        <w:t>Help health researches and decision-makers to prevent bias towards a determined moral principle.</w:t>
      </w:r>
    </w:p>
    <w:p w:rsidR="000B16E5" w:rsidRPr="0074145D" w:rsidRDefault="00DB725D" w:rsidP="0074145D">
      <w:pPr>
        <w:pStyle w:val="ListParagraph"/>
        <w:numPr>
          <w:ilvl w:val="0"/>
          <w:numId w:val="2"/>
        </w:numPr>
        <w:spacing w:line="480" w:lineRule="auto"/>
        <w:rPr>
          <w:rFonts w:ascii="Times New Roman" w:hAnsi="Times New Roman" w:cs="Times New Roman"/>
          <w:sz w:val="24"/>
          <w:szCs w:val="24"/>
        </w:rPr>
      </w:pPr>
      <w:r w:rsidRPr="0074145D">
        <w:rPr>
          <w:rFonts w:ascii="Times New Roman" w:hAnsi="Times New Roman" w:cs="Times New Roman"/>
          <w:sz w:val="24"/>
          <w:szCs w:val="24"/>
        </w:rPr>
        <w:t>It is applicable in ethical evaluation processes.</w:t>
      </w:r>
    </w:p>
    <w:p w:rsidR="000B16E5" w:rsidRPr="0074145D" w:rsidRDefault="00DB725D" w:rsidP="0074145D">
      <w:pPr>
        <w:spacing w:line="480" w:lineRule="auto"/>
        <w:jc w:val="center"/>
        <w:rPr>
          <w:rFonts w:ascii="Times New Roman" w:hAnsi="Times New Roman" w:cs="Times New Roman"/>
          <w:b/>
          <w:sz w:val="24"/>
          <w:szCs w:val="24"/>
        </w:rPr>
      </w:pPr>
      <w:r w:rsidRPr="0074145D">
        <w:rPr>
          <w:rFonts w:ascii="Times New Roman" w:hAnsi="Times New Roman" w:cs="Times New Roman"/>
          <w:b/>
          <w:sz w:val="24"/>
          <w:szCs w:val="24"/>
        </w:rPr>
        <w:t>Weakness</w:t>
      </w:r>
    </w:p>
    <w:p w:rsidR="000B16E5" w:rsidRPr="0074145D" w:rsidRDefault="00DB725D" w:rsidP="0074145D">
      <w:pPr>
        <w:pStyle w:val="ListParagraph"/>
        <w:numPr>
          <w:ilvl w:val="0"/>
          <w:numId w:val="3"/>
        </w:numPr>
        <w:spacing w:line="480" w:lineRule="auto"/>
        <w:rPr>
          <w:rFonts w:ascii="Times New Roman" w:hAnsi="Times New Roman" w:cs="Times New Roman"/>
          <w:sz w:val="24"/>
          <w:szCs w:val="24"/>
        </w:rPr>
      </w:pPr>
      <w:r w:rsidRPr="0074145D">
        <w:rPr>
          <w:rFonts w:ascii="Times New Roman" w:hAnsi="Times New Roman" w:cs="Times New Roman"/>
          <w:sz w:val="24"/>
          <w:szCs w:val="24"/>
        </w:rPr>
        <w:t xml:space="preserve">It may be complicated and hard to manage when the majority of moral principles are </w:t>
      </w:r>
      <w:r w:rsidR="0006605F" w:rsidRPr="0074145D">
        <w:rPr>
          <w:rFonts w:ascii="Times New Roman" w:hAnsi="Times New Roman" w:cs="Times New Roman"/>
          <w:sz w:val="24"/>
          <w:szCs w:val="24"/>
        </w:rPr>
        <w:t>given.</w:t>
      </w:r>
      <w:r w:rsidRPr="0074145D">
        <w:rPr>
          <w:rFonts w:ascii="Times New Roman" w:hAnsi="Times New Roman" w:cs="Times New Roman"/>
          <w:sz w:val="24"/>
          <w:szCs w:val="24"/>
        </w:rPr>
        <w:t xml:space="preserve"> </w:t>
      </w:r>
    </w:p>
    <w:p w:rsidR="0006605F" w:rsidRPr="0074145D" w:rsidRDefault="00DB725D" w:rsidP="0074145D">
      <w:pPr>
        <w:pStyle w:val="ListParagraph"/>
        <w:numPr>
          <w:ilvl w:val="0"/>
          <w:numId w:val="3"/>
        </w:numPr>
        <w:spacing w:line="480" w:lineRule="auto"/>
        <w:rPr>
          <w:rFonts w:ascii="Times New Roman" w:hAnsi="Times New Roman" w:cs="Times New Roman"/>
          <w:sz w:val="24"/>
          <w:szCs w:val="24"/>
        </w:rPr>
      </w:pPr>
      <w:r w:rsidRPr="0074145D">
        <w:rPr>
          <w:rFonts w:ascii="Times New Roman" w:hAnsi="Times New Roman" w:cs="Times New Roman"/>
          <w:sz w:val="24"/>
          <w:szCs w:val="24"/>
        </w:rPr>
        <w:t>It might take a long time, especially if it involves consulting many stakeholders.</w:t>
      </w:r>
    </w:p>
    <w:p w:rsidR="00580D65" w:rsidRPr="0074145D" w:rsidRDefault="00580D65" w:rsidP="0074145D">
      <w:pPr>
        <w:spacing w:line="480" w:lineRule="auto"/>
        <w:rPr>
          <w:rFonts w:ascii="Times New Roman" w:hAnsi="Times New Roman" w:cs="Times New Roman"/>
          <w:sz w:val="24"/>
          <w:szCs w:val="24"/>
        </w:rPr>
      </w:pPr>
    </w:p>
    <w:p w:rsidR="00580D65" w:rsidRPr="0074145D" w:rsidRDefault="00580D65" w:rsidP="0074145D">
      <w:pPr>
        <w:spacing w:line="480" w:lineRule="auto"/>
        <w:rPr>
          <w:rFonts w:ascii="Times New Roman" w:hAnsi="Times New Roman" w:cs="Times New Roman"/>
          <w:sz w:val="24"/>
          <w:szCs w:val="24"/>
        </w:rPr>
      </w:pPr>
    </w:p>
    <w:p w:rsidR="003632E8" w:rsidRPr="0074145D" w:rsidRDefault="00DB725D" w:rsidP="0074145D">
      <w:pPr>
        <w:spacing w:line="480" w:lineRule="auto"/>
        <w:jc w:val="center"/>
        <w:rPr>
          <w:rFonts w:ascii="Times New Roman" w:hAnsi="Times New Roman" w:cs="Times New Roman"/>
          <w:b/>
          <w:sz w:val="24"/>
          <w:szCs w:val="24"/>
        </w:rPr>
      </w:pPr>
      <w:r w:rsidRPr="0074145D">
        <w:rPr>
          <w:rFonts w:ascii="Times New Roman" w:hAnsi="Times New Roman" w:cs="Times New Roman"/>
          <w:b/>
          <w:sz w:val="24"/>
          <w:szCs w:val="24"/>
        </w:rPr>
        <w:t>Conclusion</w:t>
      </w:r>
    </w:p>
    <w:p w:rsidR="003632E8" w:rsidRDefault="00DB725D" w:rsidP="0074145D">
      <w:pPr>
        <w:spacing w:line="480" w:lineRule="auto"/>
        <w:rPr>
          <w:rFonts w:ascii="Times New Roman" w:hAnsi="Times New Roman" w:cs="Times New Roman"/>
          <w:sz w:val="24"/>
          <w:szCs w:val="24"/>
        </w:rPr>
      </w:pPr>
      <w:r w:rsidRPr="0074145D">
        <w:rPr>
          <w:rFonts w:ascii="Times New Roman" w:hAnsi="Times New Roman" w:cs="Times New Roman"/>
          <w:sz w:val="24"/>
          <w:szCs w:val="24"/>
        </w:rPr>
        <w:t>The Ethical theory is essential in healthcare organizations as its applicability is useful in helping the employees in health institutions to make wise decisions. It gives well-illustrated procedures that enable coming up with the correct decision in an ethical issue.</w:t>
      </w:r>
    </w:p>
    <w:p w:rsidR="0074145D" w:rsidRDefault="0074145D" w:rsidP="0074145D">
      <w:pPr>
        <w:spacing w:line="480" w:lineRule="auto"/>
        <w:rPr>
          <w:rFonts w:ascii="Times New Roman" w:hAnsi="Times New Roman" w:cs="Times New Roman"/>
          <w:sz w:val="24"/>
          <w:szCs w:val="24"/>
        </w:rPr>
      </w:pPr>
    </w:p>
    <w:p w:rsidR="0074145D" w:rsidRPr="0074145D" w:rsidRDefault="0074145D" w:rsidP="0074145D">
      <w:pPr>
        <w:spacing w:line="480" w:lineRule="auto"/>
        <w:rPr>
          <w:rFonts w:ascii="Times New Roman" w:hAnsi="Times New Roman" w:cs="Times New Roman"/>
          <w:sz w:val="24"/>
          <w:szCs w:val="24"/>
        </w:rPr>
      </w:pPr>
    </w:p>
    <w:p w:rsidR="006A00D4" w:rsidRPr="0074145D" w:rsidRDefault="00DB725D" w:rsidP="0074145D">
      <w:pPr>
        <w:spacing w:line="480" w:lineRule="auto"/>
        <w:jc w:val="center"/>
        <w:rPr>
          <w:rFonts w:ascii="Times New Roman" w:hAnsi="Times New Roman" w:cs="Times New Roman"/>
          <w:b/>
          <w:sz w:val="24"/>
          <w:szCs w:val="24"/>
        </w:rPr>
      </w:pPr>
      <w:r w:rsidRPr="0074145D">
        <w:rPr>
          <w:rFonts w:ascii="Times New Roman" w:hAnsi="Times New Roman" w:cs="Times New Roman"/>
          <w:b/>
          <w:sz w:val="24"/>
          <w:szCs w:val="24"/>
        </w:rPr>
        <w:lastRenderedPageBreak/>
        <w:t>References</w:t>
      </w:r>
    </w:p>
    <w:p w:rsidR="0074145D" w:rsidRPr="0074145D" w:rsidRDefault="00DB725D" w:rsidP="0074145D">
      <w:pPr>
        <w:spacing w:line="480" w:lineRule="auto"/>
        <w:ind w:left="720" w:hanging="720"/>
        <w:rPr>
          <w:rFonts w:ascii="Times New Roman" w:hAnsi="Times New Roman" w:cs="Times New Roman"/>
          <w:sz w:val="24"/>
          <w:szCs w:val="24"/>
        </w:rPr>
      </w:pPr>
      <w:r w:rsidRPr="0074145D">
        <w:rPr>
          <w:rFonts w:ascii="Times New Roman" w:hAnsi="Times New Roman" w:cs="Times New Roman"/>
          <w:sz w:val="24"/>
          <w:szCs w:val="24"/>
        </w:rPr>
        <w:t>Forsberg, E. M., Shelley-Egan, C., Thorstensen, E., Landeweerd, L., &amp; Hofmann, B. (2017). The Adequacy of the Frameworks for Ethical Assessment of HCE Applications. In Evaluating Ethical Frameworks for the Assessment of Human Cognitive Enhancement Applications (pp. 45-57). Springer, Cham.</w:t>
      </w:r>
    </w:p>
    <w:p w:rsidR="0074145D" w:rsidRPr="0074145D" w:rsidRDefault="00DB725D" w:rsidP="0074145D">
      <w:pPr>
        <w:spacing w:line="480" w:lineRule="auto"/>
        <w:ind w:left="720" w:hanging="720"/>
        <w:rPr>
          <w:rFonts w:ascii="Times New Roman" w:hAnsi="Times New Roman" w:cs="Times New Roman"/>
          <w:sz w:val="24"/>
          <w:szCs w:val="24"/>
        </w:rPr>
      </w:pPr>
      <w:r w:rsidRPr="0074145D">
        <w:rPr>
          <w:rFonts w:ascii="Times New Roman" w:hAnsi="Times New Roman" w:cs="Times New Roman"/>
          <w:sz w:val="24"/>
          <w:szCs w:val="24"/>
        </w:rPr>
        <w:t>Kermisch, C., &amp; Depaus, C. (2018). The strength of ethical matrixes as a tool for normative analysis related to technological choices: the case of geological disposal for radioactive waste. Science and engineering ethics, 24(1), 29-48.</w:t>
      </w:r>
    </w:p>
    <w:p w:rsidR="0074145D" w:rsidRPr="0074145D" w:rsidRDefault="00DB725D" w:rsidP="0074145D">
      <w:pPr>
        <w:spacing w:line="480" w:lineRule="auto"/>
        <w:ind w:left="720" w:hanging="720"/>
        <w:rPr>
          <w:rFonts w:ascii="Times New Roman" w:hAnsi="Times New Roman" w:cs="Times New Roman"/>
          <w:sz w:val="24"/>
          <w:szCs w:val="24"/>
        </w:rPr>
      </w:pPr>
      <w:r w:rsidRPr="0074145D">
        <w:rPr>
          <w:rFonts w:ascii="Times New Roman" w:hAnsi="Times New Roman" w:cs="Times New Roman"/>
          <w:sz w:val="24"/>
          <w:szCs w:val="24"/>
        </w:rPr>
        <w:t>Vinnari, M., Vinnari, E., &amp; Kupsala, S. (2017). Sustainability Matrix: Interest Groups and Ethical Theories as to the Basis of Decision-Making. Journal of Agricultural and Environmental Ethics, 30(3), 349-366.</w:t>
      </w:r>
    </w:p>
    <w:sectPr w:rsidR="0074145D" w:rsidRPr="0074145D" w:rsidSect="007414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1E49" w:rsidRDefault="00D01E49">
      <w:pPr>
        <w:spacing w:after="0" w:line="240" w:lineRule="auto"/>
      </w:pPr>
      <w:r>
        <w:separator/>
      </w:r>
    </w:p>
  </w:endnote>
  <w:endnote w:type="continuationSeparator" w:id="0">
    <w:p w:rsidR="00D01E49" w:rsidRDefault="00D01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1E49" w:rsidRDefault="00D01E49">
      <w:pPr>
        <w:spacing w:after="0" w:line="240" w:lineRule="auto"/>
      </w:pPr>
      <w:r>
        <w:separator/>
      </w:r>
    </w:p>
  </w:footnote>
  <w:footnote w:type="continuationSeparator" w:id="0">
    <w:p w:rsidR="00D01E49" w:rsidRDefault="00D01E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45D" w:rsidRDefault="00DB725D">
    <w:pPr>
      <w:pStyle w:val="Header"/>
      <w:jc w:val="right"/>
    </w:pPr>
    <w:r>
      <w:tab/>
      <w:t xml:space="preserve">THE ETHICAL MATRIX THEORY                                                                                                                                    </w:t>
    </w:r>
    <w:sdt>
      <w:sdtPr>
        <w:id w:val="9073504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44075">
          <w:rPr>
            <w:noProof/>
          </w:rPr>
          <w:t>3</w:t>
        </w:r>
        <w:r>
          <w:rPr>
            <w:noProof/>
          </w:rPr>
          <w:fldChar w:fldCharType="end"/>
        </w:r>
      </w:sdtContent>
    </w:sdt>
  </w:p>
  <w:p w:rsidR="0074145D" w:rsidRDefault="007414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45D" w:rsidRDefault="00DB725D">
    <w:pPr>
      <w:pStyle w:val="Header"/>
    </w:pPr>
    <w:r>
      <w:t>Running Head: THE ETHICAL MATRIX THEORY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F82F69"/>
    <w:multiLevelType w:val="hybridMultilevel"/>
    <w:tmpl w:val="6F7682A2"/>
    <w:lvl w:ilvl="0" w:tplc="76F038A2">
      <w:start w:val="1"/>
      <w:numFmt w:val="bullet"/>
      <w:lvlText w:val=""/>
      <w:lvlJc w:val="left"/>
      <w:pPr>
        <w:ind w:left="720" w:hanging="360"/>
      </w:pPr>
      <w:rPr>
        <w:rFonts w:ascii="Symbol" w:hAnsi="Symbol" w:hint="default"/>
      </w:rPr>
    </w:lvl>
    <w:lvl w:ilvl="1" w:tplc="174AF060" w:tentative="1">
      <w:start w:val="1"/>
      <w:numFmt w:val="bullet"/>
      <w:lvlText w:val="o"/>
      <w:lvlJc w:val="left"/>
      <w:pPr>
        <w:ind w:left="1440" w:hanging="360"/>
      </w:pPr>
      <w:rPr>
        <w:rFonts w:ascii="Courier New" w:hAnsi="Courier New" w:cs="Courier New" w:hint="default"/>
      </w:rPr>
    </w:lvl>
    <w:lvl w:ilvl="2" w:tplc="4A18F4C2" w:tentative="1">
      <w:start w:val="1"/>
      <w:numFmt w:val="bullet"/>
      <w:lvlText w:val=""/>
      <w:lvlJc w:val="left"/>
      <w:pPr>
        <w:ind w:left="2160" w:hanging="360"/>
      </w:pPr>
      <w:rPr>
        <w:rFonts w:ascii="Wingdings" w:hAnsi="Wingdings" w:hint="default"/>
      </w:rPr>
    </w:lvl>
    <w:lvl w:ilvl="3" w:tplc="5AA858BE" w:tentative="1">
      <w:start w:val="1"/>
      <w:numFmt w:val="bullet"/>
      <w:lvlText w:val=""/>
      <w:lvlJc w:val="left"/>
      <w:pPr>
        <w:ind w:left="2880" w:hanging="360"/>
      </w:pPr>
      <w:rPr>
        <w:rFonts w:ascii="Symbol" w:hAnsi="Symbol" w:hint="default"/>
      </w:rPr>
    </w:lvl>
    <w:lvl w:ilvl="4" w:tplc="C92419B4" w:tentative="1">
      <w:start w:val="1"/>
      <w:numFmt w:val="bullet"/>
      <w:lvlText w:val="o"/>
      <w:lvlJc w:val="left"/>
      <w:pPr>
        <w:ind w:left="3600" w:hanging="360"/>
      </w:pPr>
      <w:rPr>
        <w:rFonts w:ascii="Courier New" w:hAnsi="Courier New" w:cs="Courier New" w:hint="default"/>
      </w:rPr>
    </w:lvl>
    <w:lvl w:ilvl="5" w:tplc="92C64B84" w:tentative="1">
      <w:start w:val="1"/>
      <w:numFmt w:val="bullet"/>
      <w:lvlText w:val=""/>
      <w:lvlJc w:val="left"/>
      <w:pPr>
        <w:ind w:left="4320" w:hanging="360"/>
      </w:pPr>
      <w:rPr>
        <w:rFonts w:ascii="Wingdings" w:hAnsi="Wingdings" w:hint="default"/>
      </w:rPr>
    </w:lvl>
    <w:lvl w:ilvl="6" w:tplc="7F8CA0D8" w:tentative="1">
      <w:start w:val="1"/>
      <w:numFmt w:val="bullet"/>
      <w:lvlText w:val=""/>
      <w:lvlJc w:val="left"/>
      <w:pPr>
        <w:ind w:left="5040" w:hanging="360"/>
      </w:pPr>
      <w:rPr>
        <w:rFonts w:ascii="Symbol" w:hAnsi="Symbol" w:hint="default"/>
      </w:rPr>
    </w:lvl>
    <w:lvl w:ilvl="7" w:tplc="2C681FE2" w:tentative="1">
      <w:start w:val="1"/>
      <w:numFmt w:val="bullet"/>
      <w:lvlText w:val="o"/>
      <w:lvlJc w:val="left"/>
      <w:pPr>
        <w:ind w:left="5760" w:hanging="360"/>
      </w:pPr>
      <w:rPr>
        <w:rFonts w:ascii="Courier New" w:hAnsi="Courier New" w:cs="Courier New" w:hint="default"/>
      </w:rPr>
    </w:lvl>
    <w:lvl w:ilvl="8" w:tplc="A150F02C" w:tentative="1">
      <w:start w:val="1"/>
      <w:numFmt w:val="bullet"/>
      <w:lvlText w:val=""/>
      <w:lvlJc w:val="left"/>
      <w:pPr>
        <w:ind w:left="6480" w:hanging="360"/>
      </w:pPr>
      <w:rPr>
        <w:rFonts w:ascii="Wingdings" w:hAnsi="Wingdings" w:hint="default"/>
      </w:rPr>
    </w:lvl>
  </w:abstractNum>
  <w:abstractNum w:abstractNumId="1" w15:restartNumberingAfterBreak="0">
    <w:nsid w:val="2EF06698"/>
    <w:multiLevelType w:val="hybridMultilevel"/>
    <w:tmpl w:val="1074AF82"/>
    <w:lvl w:ilvl="0" w:tplc="F7EA5F50">
      <w:start w:val="1"/>
      <w:numFmt w:val="decimal"/>
      <w:lvlText w:val="%1-"/>
      <w:lvlJc w:val="left"/>
      <w:pPr>
        <w:ind w:left="720" w:hanging="360"/>
      </w:pPr>
      <w:rPr>
        <w:rFonts w:hint="default"/>
      </w:rPr>
    </w:lvl>
    <w:lvl w:ilvl="1" w:tplc="FA7AD300" w:tentative="1">
      <w:start w:val="1"/>
      <w:numFmt w:val="lowerLetter"/>
      <w:lvlText w:val="%2."/>
      <w:lvlJc w:val="left"/>
      <w:pPr>
        <w:ind w:left="1440" w:hanging="360"/>
      </w:pPr>
    </w:lvl>
    <w:lvl w:ilvl="2" w:tplc="68E6C6C4" w:tentative="1">
      <w:start w:val="1"/>
      <w:numFmt w:val="lowerRoman"/>
      <w:lvlText w:val="%3."/>
      <w:lvlJc w:val="right"/>
      <w:pPr>
        <w:ind w:left="2160" w:hanging="180"/>
      </w:pPr>
    </w:lvl>
    <w:lvl w:ilvl="3" w:tplc="C2D29D6C" w:tentative="1">
      <w:start w:val="1"/>
      <w:numFmt w:val="decimal"/>
      <w:lvlText w:val="%4."/>
      <w:lvlJc w:val="left"/>
      <w:pPr>
        <w:ind w:left="2880" w:hanging="360"/>
      </w:pPr>
    </w:lvl>
    <w:lvl w:ilvl="4" w:tplc="D8D4CDD2" w:tentative="1">
      <w:start w:val="1"/>
      <w:numFmt w:val="lowerLetter"/>
      <w:lvlText w:val="%5."/>
      <w:lvlJc w:val="left"/>
      <w:pPr>
        <w:ind w:left="3600" w:hanging="360"/>
      </w:pPr>
    </w:lvl>
    <w:lvl w:ilvl="5" w:tplc="766C9BEE" w:tentative="1">
      <w:start w:val="1"/>
      <w:numFmt w:val="lowerRoman"/>
      <w:lvlText w:val="%6."/>
      <w:lvlJc w:val="right"/>
      <w:pPr>
        <w:ind w:left="4320" w:hanging="180"/>
      </w:pPr>
    </w:lvl>
    <w:lvl w:ilvl="6" w:tplc="9EE40F8C" w:tentative="1">
      <w:start w:val="1"/>
      <w:numFmt w:val="decimal"/>
      <w:lvlText w:val="%7."/>
      <w:lvlJc w:val="left"/>
      <w:pPr>
        <w:ind w:left="5040" w:hanging="360"/>
      </w:pPr>
    </w:lvl>
    <w:lvl w:ilvl="7" w:tplc="BAAAA978" w:tentative="1">
      <w:start w:val="1"/>
      <w:numFmt w:val="lowerLetter"/>
      <w:lvlText w:val="%8."/>
      <w:lvlJc w:val="left"/>
      <w:pPr>
        <w:ind w:left="5760" w:hanging="360"/>
      </w:pPr>
    </w:lvl>
    <w:lvl w:ilvl="8" w:tplc="E6726322" w:tentative="1">
      <w:start w:val="1"/>
      <w:numFmt w:val="lowerRoman"/>
      <w:lvlText w:val="%9."/>
      <w:lvlJc w:val="right"/>
      <w:pPr>
        <w:ind w:left="6480" w:hanging="180"/>
      </w:pPr>
    </w:lvl>
  </w:abstractNum>
  <w:abstractNum w:abstractNumId="2" w15:restartNumberingAfterBreak="0">
    <w:nsid w:val="69EB2DA0"/>
    <w:multiLevelType w:val="hybridMultilevel"/>
    <w:tmpl w:val="ED58F35A"/>
    <w:lvl w:ilvl="0" w:tplc="F91E9DD8">
      <w:start w:val="1"/>
      <w:numFmt w:val="bullet"/>
      <w:lvlText w:val=""/>
      <w:lvlJc w:val="left"/>
      <w:pPr>
        <w:ind w:left="720" w:hanging="360"/>
      </w:pPr>
      <w:rPr>
        <w:rFonts w:ascii="Symbol" w:hAnsi="Symbol" w:hint="default"/>
      </w:rPr>
    </w:lvl>
    <w:lvl w:ilvl="1" w:tplc="E7CC13D6" w:tentative="1">
      <w:start w:val="1"/>
      <w:numFmt w:val="bullet"/>
      <w:lvlText w:val="o"/>
      <w:lvlJc w:val="left"/>
      <w:pPr>
        <w:ind w:left="1440" w:hanging="360"/>
      </w:pPr>
      <w:rPr>
        <w:rFonts w:ascii="Courier New" w:hAnsi="Courier New" w:cs="Courier New" w:hint="default"/>
      </w:rPr>
    </w:lvl>
    <w:lvl w:ilvl="2" w:tplc="429CEB92" w:tentative="1">
      <w:start w:val="1"/>
      <w:numFmt w:val="bullet"/>
      <w:lvlText w:val=""/>
      <w:lvlJc w:val="left"/>
      <w:pPr>
        <w:ind w:left="2160" w:hanging="360"/>
      </w:pPr>
      <w:rPr>
        <w:rFonts w:ascii="Wingdings" w:hAnsi="Wingdings" w:hint="default"/>
      </w:rPr>
    </w:lvl>
    <w:lvl w:ilvl="3" w:tplc="0064613E" w:tentative="1">
      <w:start w:val="1"/>
      <w:numFmt w:val="bullet"/>
      <w:lvlText w:val=""/>
      <w:lvlJc w:val="left"/>
      <w:pPr>
        <w:ind w:left="2880" w:hanging="360"/>
      </w:pPr>
      <w:rPr>
        <w:rFonts w:ascii="Symbol" w:hAnsi="Symbol" w:hint="default"/>
      </w:rPr>
    </w:lvl>
    <w:lvl w:ilvl="4" w:tplc="11C64CDC" w:tentative="1">
      <w:start w:val="1"/>
      <w:numFmt w:val="bullet"/>
      <w:lvlText w:val="o"/>
      <w:lvlJc w:val="left"/>
      <w:pPr>
        <w:ind w:left="3600" w:hanging="360"/>
      </w:pPr>
      <w:rPr>
        <w:rFonts w:ascii="Courier New" w:hAnsi="Courier New" w:cs="Courier New" w:hint="default"/>
      </w:rPr>
    </w:lvl>
    <w:lvl w:ilvl="5" w:tplc="ED207E2A" w:tentative="1">
      <w:start w:val="1"/>
      <w:numFmt w:val="bullet"/>
      <w:lvlText w:val=""/>
      <w:lvlJc w:val="left"/>
      <w:pPr>
        <w:ind w:left="4320" w:hanging="360"/>
      </w:pPr>
      <w:rPr>
        <w:rFonts w:ascii="Wingdings" w:hAnsi="Wingdings" w:hint="default"/>
      </w:rPr>
    </w:lvl>
    <w:lvl w:ilvl="6" w:tplc="9C0CFA60" w:tentative="1">
      <w:start w:val="1"/>
      <w:numFmt w:val="bullet"/>
      <w:lvlText w:val=""/>
      <w:lvlJc w:val="left"/>
      <w:pPr>
        <w:ind w:left="5040" w:hanging="360"/>
      </w:pPr>
      <w:rPr>
        <w:rFonts w:ascii="Symbol" w:hAnsi="Symbol" w:hint="default"/>
      </w:rPr>
    </w:lvl>
    <w:lvl w:ilvl="7" w:tplc="D3C0203C" w:tentative="1">
      <w:start w:val="1"/>
      <w:numFmt w:val="bullet"/>
      <w:lvlText w:val="o"/>
      <w:lvlJc w:val="left"/>
      <w:pPr>
        <w:ind w:left="5760" w:hanging="360"/>
      </w:pPr>
      <w:rPr>
        <w:rFonts w:ascii="Courier New" w:hAnsi="Courier New" w:cs="Courier New" w:hint="default"/>
      </w:rPr>
    </w:lvl>
    <w:lvl w:ilvl="8" w:tplc="F7E6F30E"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5BE"/>
    <w:rsid w:val="00013856"/>
    <w:rsid w:val="0006605F"/>
    <w:rsid w:val="000675A5"/>
    <w:rsid w:val="00081A94"/>
    <w:rsid w:val="000B16E5"/>
    <w:rsid w:val="000C1C29"/>
    <w:rsid w:val="001467AF"/>
    <w:rsid w:val="00242C55"/>
    <w:rsid w:val="003515BE"/>
    <w:rsid w:val="003632E8"/>
    <w:rsid w:val="004D3D45"/>
    <w:rsid w:val="00580D65"/>
    <w:rsid w:val="005F27EC"/>
    <w:rsid w:val="0068068D"/>
    <w:rsid w:val="00683919"/>
    <w:rsid w:val="00693CB1"/>
    <w:rsid w:val="006A00D4"/>
    <w:rsid w:val="006D33E3"/>
    <w:rsid w:val="006F6EBB"/>
    <w:rsid w:val="00736067"/>
    <w:rsid w:val="0074145D"/>
    <w:rsid w:val="00985D4C"/>
    <w:rsid w:val="00A04DD8"/>
    <w:rsid w:val="00A25B02"/>
    <w:rsid w:val="00A4649B"/>
    <w:rsid w:val="00AB7E71"/>
    <w:rsid w:val="00B44E7D"/>
    <w:rsid w:val="00BF3EDC"/>
    <w:rsid w:val="00C15567"/>
    <w:rsid w:val="00C86CD3"/>
    <w:rsid w:val="00D01E49"/>
    <w:rsid w:val="00D404D8"/>
    <w:rsid w:val="00D44075"/>
    <w:rsid w:val="00DB725D"/>
    <w:rsid w:val="00E56739"/>
    <w:rsid w:val="00F97960"/>
    <w:rsid w:val="00FF3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F4FC9B-A85E-4B66-8D4D-80939D768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3EDC"/>
    <w:pPr>
      <w:ind w:left="720"/>
      <w:contextualSpacing/>
    </w:pPr>
  </w:style>
  <w:style w:type="paragraph" w:styleId="Header">
    <w:name w:val="header"/>
    <w:basedOn w:val="Normal"/>
    <w:link w:val="HeaderChar"/>
    <w:uiPriority w:val="99"/>
    <w:unhideWhenUsed/>
    <w:rsid w:val="007414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45D"/>
  </w:style>
  <w:style w:type="paragraph" w:styleId="Footer">
    <w:name w:val="footer"/>
    <w:basedOn w:val="Normal"/>
    <w:link w:val="FooterChar"/>
    <w:uiPriority w:val="99"/>
    <w:unhideWhenUsed/>
    <w:rsid w:val="007414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45D"/>
  </w:style>
  <w:style w:type="character" w:styleId="Hyperlink">
    <w:name w:val="Hyperlink"/>
    <w:basedOn w:val="DefaultParagraphFont"/>
    <w:uiPriority w:val="99"/>
    <w:semiHidden/>
    <w:unhideWhenUsed/>
    <w:rsid w:val="00D440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886</Words>
  <Characters>5053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jitender sukhwinder</cp:lastModifiedBy>
  <cp:revision>2</cp:revision>
  <dcterms:created xsi:type="dcterms:W3CDTF">2020-01-18T00:50:00Z</dcterms:created>
  <dcterms:modified xsi:type="dcterms:W3CDTF">2020-01-18T00:50:00Z</dcterms:modified>
</cp:coreProperties>
</file>